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47" w:rsidRPr="00272686" w:rsidRDefault="00DA1447" w:rsidP="00DA1447">
      <w:pPr>
        <w:jc w:val="center"/>
        <w:rPr>
          <w:rFonts w:ascii="Times New Roman" w:hAnsi="Times New Roman" w:cs="Times New Roman"/>
          <w:b/>
          <w:sz w:val="32"/>
          <w:szCs w:val="28"/>
        </w:rPr>
      </w:pPr>
      <w:r w:rsidRPr="005A3609">
        <w:rPr>
          <w:rFonts w:ascii="Times New Roman" w:hAnsi="Times New Roman" w:cs="Times New Roman"/>
          <w:b/>
          <w:sz w:val="28"/>
          <w:szCs w:val="28"/>
        </w:rPr>
        <w:t>ДОШКОЛЬНОЕ ОБРАЗОВАТЕЛЬНОЕ УЧРЕЖДЕНИЕ</w:t>
      </w:r>
      <w:r w:rsidRPr="005A3609">
        <w:rPr>
          <w:rFonts w:ascii="Times New Roman" w:hAnsi="Times New Roman" w:cs="Times New Roman"/>
          <w:b/>
          <w:sz w:val="28"/>
          <w:szCs w:val="28"/>
        </w:rPr>
        <w:br/>
        <w:t>ДЕТСКИЙ САД №18 ПОС. ГИРЕЙ</w:t>
      </w:r>
      <w:r w:rsidRPr="005A3609">
        <w:rPr>
          <w:rFonts w:ascii="Times New Roman" w:hAnsi="Times New Roman" w:cs="Times New Roman"/>
          <w:b/>
          <w:sz w:val="28"/>
          <w:szCs w:val="28"/>
        </w:rPr>
        <w:br/>
        <w:t xml:space="preserve">МУНИЦИПАЛЬНОГО ОБРАЗОВАНИЯ </w:t>
      </w:r>
      <w:r w:rsidRPr="005A3609">
        <w:rPr>
          <w:rFonts w:ascii="Times New Roman" w:hAnsi="Times New Roman" w:cs="Times New Roman"/>
          <w:b/>
          <w:sz w:val="28"/>
          <w:szCs w:val="28"/>
        </w:rPr>
        <w:br/>
        <w:t>ГУЛЬКЕВИЧСКИЙ РАЙОН</w:t>
      </w:r>
    </w:p>
    <w:p w:rsidR="00DA1447" w:rsidRPr="00272686" w:rsidRDefault="00F86BA2" w:rsidP="00DA1447">
      <w:pPr>
        <w:jc w:val="center"/>
        <w:rPr>
          <w:rFonts w:ascii="Times New Roman" w:hAnsi="Times New Roman" w:cs="Times New Roman"/>
          <w:b/>
          <w:sz w:val="28"/>
          <w:szCs w:val="28"/>
        </w:rPr>
      </w:pPr>
      <w:r w:rsidRPr="00F86BA2">
        <w:rPr>
          <w:noProof/>
          <w:sz w:val="20"/>
        </w:rPr>
        <w:pict>
          <v:shapetype id="_x0000_t202" coordsize="21600,21600" o:spt="202" path="m,l,21600r21600,l21600,xe">
            <v:stroke joinstyle="miter"/>
            <v:path gradientshapeok="t" o:connecttype="rect"/>
          </v:shapetype>
          <v:shape id="Поле 1" o:spid="_x0000_s1026" type="#_x0000_t202" style="position:absolute;left:0;text-align:left;margin-left:12.75pt;margin-top:71.15pt;width:447.85pt;height:34.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" filled="f" stroked="f">
            <v:fill o:detectmouseclick="t"/>
            <v:textbox>
              <w:txbxContent>
                <w:p w:rsidR="00DA1447" w:rsidRPr="005A3609" w:rsidRDefault="00DA1447" w:rsidP="00DA1447">
                  <w:pPr>
                    <w:jc w:val="center"/>
                    <w:rPr>
                      <w:rFonts w:ascii="Times New Roman" w:hAnsi="Times New Roman" w:cs="Times New Roman"/>
                      <w:b/>
                      <w:i/>
                      <w:caps/>
                      <w:color w:val="FFC000"/>
                      <w:sz w:val="36"/>
                      <w:szCs w:val="72"/>
                    </w:rPr>
                  </w:pPr>
                  <w:r w:rsidRPr="005A3609">
                    <w:rPr>
                      <w:rFonts w:ascii="Times New Roman" w:hAnsi="Times New Roman" w:cs="Times New Roman"/>
                      <w:b/>
                      <w:i/>
                      <w:caps/>
                      <w:color w:val="FFC000"/>
                      <w:sz w:val="36"/>
                      <w:szCs w:val="72"/>
                    </w:rPr>
                    <w:t>Консультация для родителей</w:t>
                  </w:r>
                </w:p>
              </w:txbxContent>
            </v:textbox>
            <w10:wrap type="square"/>
          </v:shape>
        </w:pict>
      </w:r>
      <w:r w:rsidR="005A3609" w:rsidRPr="00DA1447">
        <w:rPr>
          <w:rFonts w:ascii="Times New Roman" w:hAnsi="Times New Roman" w:cs="Times New Roman"/>
          <w:b/>
          <w:noProof/>
          <w:sz w:val="32"/>
          <w:szCs w:val="32"/>
          <w:lang w:eastAsia="ru-RU"/>
        </w:rPr>
        <w:drawing>
          <wp:anchor distT="0" distB="0" distL="114300" distR="114300" simplePos="0" relativeHeight="251662336" behindDoc="1" locked="0" layoutInCell="1" allowOverlap="1">
            <wp:simplePos x="0" y="0"/>
            <wp:positionH relativeFrom="column">
              <wp:posOffset>-312420</wp:posOffset>
            </wp:positionH>
            <wp:positionV relativeFrom="paragraph">
              <wp:posOffset>2232828</wp:posOffset>
            </wp:positionV>
            <wp:extent cx="6590030" cy="6590030"/>
            <wp:effectExtent l="0" t="0" r="1270" b="1270"/>
            <wp:wrapNone/>
            <wp:docPr id="3" name="Рисунок 3" descr="Лог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ика"/>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0030" cy="6590030"/>
                    </a:xfrm>
                    <a:prstGeom prst="rect">
                      <a:avLst/>
                    </a:prstGeom>
                    <a:noFill/>
                    <a:ln>
                      <a:noFill/>
                    </a:ln>
                  </pic:spPr>
                </pic:pic>
              </a:graphicData>
            </a:graphic>
          </wp:anchor>
        </w:drawing>
      </w:r>
    </w:p>
    <w:p w:rsidR="00DA1447" w:rsidRDefault="00F86BA2" w:rsidP="00DA1447">
      <w:pPr>
        <w:rPr>
          <w:rFonts w:ascii="Times New Roman" w:hAnsi="Times New Roman" w:cs="Times New Roman"/>
          <w:b/>
          <w:i/>
          <w:caps/>
          <w:sz w:val="56"/>
          <w:szCs w:val="28"/>
        </w:rPr>
      </w:pPr>
      <w:r w:rsidRPr="00F86BA2">
        <w:rPr>
          <w:noProof/>
          <w:sz w:val="20"/>
        </w:rPr>
        <w:pict>
          <v:shape id="Поле 2" o:spid="_x0000_s1027" type="#_x0000_t202" style="position:absolute;margin-left:-50.45pt;margin-top:86.1pt;width:526.4pt;height:2in;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" filled="f" stroked="f">
            <v:fill o:detectmouseclick="t"/>
            <v:textbox style="mso-fit-shape-to-text:t">
              <w:txbxContent>
                <w:p w:rsidR="00DA1447" w:rsidRPr="005A3609" w:rsidRDefault="00DA1447" w:rsidP="00DA1447">
                  <w:pPr>
                    <w:spacing w:after="0" w:line="240" w:lineRule="auto"/>
                    <w:jc w:val="center"/>
                    <w:rPr>
                      <w:rFonts w:ascii="Times New Roman" w:hAnsi="Times New Roman" w:cs="Times New Roman"/>
                      <w:b/>
                      <w:i/>
                      <w:sz w:val="52"/>
                      <w:szCs w:val="72"/>
                    </w:rPr>
                  </w:pPr>
                  <w:r w:rsidRPr="005A3609">
                    <w:rPr>
                      <w:rFonts w:ascii="Times New Roman" w:hAnsi="Times New Roman" w:cs="Times New Roman"/>
                      <w:b/>
                      <w:i/>
                      <w:caps/>
                      <w:sz w:val="40"/>
                      <w:szCs w:val="72"/>
                    </w:rPr>
                    <w:t>«Развитие логического мышления у детей старшего дошкольного возраста»</w:t>
                  </w:r>
                </w:p>
              </w:txbxContent>
            </v:textbox>
            <w10:wrap type="square"/>
          </v:shape>
        </w:pict>
      </w:r>
    </w:p>
    <w:p w:rsidR="00DA1447" w:rsidRPr="00272686" w:rsidRDefault="00DA1447" w:rsidP="00DA1447">
      <w:pPr>
        <w:jc w:val="center"/>
        <w:rPr>
          <w:rFonts w:ascii="Times New Roman" w:hAnsi="Times New Roman" w:cs="Times New Roman"/>
          <w:b/>
          <w:i/>
          <w:sz w:val="28"/>
          <w:szCs w:val="28"/>
          <w:u w:val="single"/>
        </w:rPr>
      </w:pPr>
    </w:p>
    <w:p w:rsidR="00DA1447" w:rsidRPr="00272686" w:rsidRDefault="00DA1447" w:rsidP="00DA1447">
      <w:pPr>
        <w:jc w:val="center"/>
        <w:rPr>
          <w:rFonts w:ascii="Times New Roman" w:hAnsi="Times New Roman" w:cs="Times New Roman"/>
          <w:b/>
          <w:i/>
          <w:sz w:val="28"/>
          <w:szCs w:val="28"/>
          <w:u w:val="single"/>
        </w:rPr>
      </w:pPr>
    </w:p>
    <w:p w:rsidR="00DA1447" w:rsidRPr="00272686" w:rsidRDefault="00DA1447" w:rsidP="00DA1447">
      <w:pPr>
        <w:jc w:val="center"/>
        <w:rPr>
          <w:rFonts w:ascii="Times New Roman" w:hAnsi="Times New Roman" w:cs="Times New Roman"/>
          <w:b/>
          <w:i/>
          <w:sz w:val="28"/>
          <w:szCs w:val="28"/>
          <w:u w:val="single"/>
        </w:rPr>
      </w:pPr>
    </w:p>
    <w:p w:rsidR="00DA1447" w:rsidRDefault="00DA1447" w:rsidP="00DA1447">
      <w:pPr>
        <w:jc w:val="right"/>
        <w:rPr>
          <w:rFonts w:ascii="Times New Roman" w:hAnsi="Times New Roman" w:cs="Times New Roman"/>
          <w:b/>
          <w:i/>
          <w:sz w:val="28"/>
          <w:szCs w:val="28"/>
          <w:u w:val="single"/>
        </w:rPr>
      </w:pPr>
    </w:p>
    <w:p w:rsidR="00DA1447" w:rsidRPr="00272686" w:rsidRDefault="00DA1447" w:rsidP="00DA1447">
      <w:pPr>
        <w:rPr>
          <w:rFonts w:ascii="Times New Roman" w:hAnsi="Times New Roman" w:cs="Times New Roman"/>
          <w:b/>
          <w:i/>
          <w:sz w:val="32"/>
          <w:szCs w:val="32"/>
          <w:u w:val="single"/>
        </w:rPr>
      </w:pPr>
    </w:p>
    <w:p w:rsidR="00DA1447" w:rsidRDefault="00DA1447" w:rsidP="00DA1447">
      <w:pPr>
        <w:jc w:val="right"/>
        <w:rPr>
          <w:rFonts w:ascii="Times New Roman" w:hAnsi="Times New Roman" w:cs="Times New Roman"/>
          <w:b/>
          <w:sz w:val="32"/>
          <w:szCs w:val="32"/>
        </w:rPr>
      </w:pPr>
    </w:p>
    <w:p w:rsidR="00DA1447" w:rsidRDefault="00DA1447" w:rsidP="00DA1447">
      <w:pPr>
        <w:jc w:val="right"/>
        <w:rPr>
          <w:rFonts w:ascii="Times New Roman" w:hAnsi="Times New Roman" w:cs="Times New Roman"/>
          <w:b/>
          <w:sz w:val="32"/>
          <w:szCs w:val="32"/>
        </w:rPr>
      </w:pPr>
    </w:p>
    <w:p w:rsidR="00DA1447" w:rsidRDefault="00DA1447" w:rsidP="00DA1447">
      <w:pPr>
        <w:jc w:val="right"/>
        <w:rPr>
          <w:rFonts w:ascii="Times New Roman" w:hAnsi="Times New Roman" w:cs="Times New Roman"/>
          <w:b/>
          <w:sz w:val="32"/>
          <w:szCs w:val="32"/>
        </w:rPr>
      </w:pPr>
    </w:p>
    <w:p w:rsidR="00DA1447" w:rsidRDefault="00DA1447" w:rsidP="00DA1447">
      <w:pPr>
        <w:jc w:val="right"/>
        <w:rPr>
          <w:rFonts w:ascii="Times New Roman" w:hAnsi="Times New Roman" w:cs="Times New Roman"/>
          <w:b/>
          <w:sz w:val="32"/>
          <w:szCs w:val="32"/>
        </w:rPr>
      </w:pPr>
    </w:p>
    <w:p w:rsidR="005A3609" w:rsidRDefault="005A3609" w:rsidP="00DA1447">
      <w:pPr>
        <w:jc w:val="right"/>
        <w:rPr>
          <w:rFonts w:ascii="Times New Roman" w:hAnsi="Times New Roman" w:cs="Times New Roman"/>
          <w:b/>
          <w:sz w:val="32"/>
          <w:szCs w:val="32"/>
        </w:rPr>
      </w:pPr>
    </w:p>
    <w:p w:rsidR="005A3609" w:rsidRDefault="005A3609" w:rsidP="00905FEA">
      <w:pPr>
        <w:rPr>
          <w:rFonts w:ascii="Times New Roman" w:hAnsi="Times New Roman" w:cs="Times New Roman"/>
          <w:b/>
          <w:sz w:val="32"/>
          <w:szCs w:val="32"/>
        </w:rPr>
      </w:pPr>
    </w:p>
    <w:p w:rsidR="00DA1447" w:rsidRPr="00272686" w:rsidRDefault="00DA1447" w:rsidP="00DA1447">
      <w:pPr>
        <w:jc w:val="right"/>
        <w:rPr>
          <w:rFonts w:ascii="Times New Roman" w:hAnsi="Times New Roman" w:cs="Times New Roman"/>
          <w:b/>
          <w:sz w:val="32"/>
          <w:szCs w:val="32"/>
        </w:rPr>
      </w:pPr>
      <w:r w:rsidRPr="00272686">
        <w:rPr>
          <w:rFonts w:ascii="Times New Roman" w:hAnsi="Times New Roman" w:cs="Times New Roman"/>
          <w:b/>
          <w:sz w:val="32"/>
          <w:szCs w:val="32"/>
        </w:rPr>
        <w:t xml:space="preserve">Воспитатель: </w:t>
      </w:r>
    </w:p>
    <w:p w:rsidR="00DA1447" w:rsidRDefault="00DA1447" w:rsidP="00DA1447">
      <w:pPr>
        <w:ind w:firstLine="708"/>
        <w:jc w:val="right"/>
        <w:rPr>
          <w:rFonts w:ascii="Times New Roman" w:hAnsi="Times New Roman" w:cs="Times New Roman"/>
          <w:b/>
          <w:sz w:val="32"/>
          <w:szCs w:val="32"/>
        </w:rPr>
      </w:pPr>
      <w:r w:rsidRPr="00272686">
        <w:rPr>
          <w:rFonts w:ascii="Times New Roman" w:hAnsi="Times New Roman" w:cs="Times New Roman"/>
          <w:b/>
          <w:sz w:val="32"/>
          <w:szCs w:val="32"/>
        </w:rPr>
        <w:t>Н.А. Полякова</w:t>
      </w:r>
    </w:p>
    <w:p w:rsidR="0026671F" w:rsidRDefault="0026671F" w:rsidP="00DA1447">
      <w:pPr>
        <w:ind w:firstLine="708"/>
        <w:rPr>
          <w:rFonts w:ascii="Times New Roman" w:hAnsi="Times New Roman" w:cs="Times New Roman"/>
          <w:sz w:val="28"/>
          <w:szCs w:val="28"/>
        </w:rPr>
      </w:pPr>
    </w:p>
    <w:p w:rsidR="00DA1447" w:rsidRPr="00DA1447" w:rsidRDefault="00DA1447" w:rsidP="00DA1447">
      <w:pPr>
        <w:ind w:firstLine="708"/>
        <w:rPr>
          <w:rFonts w:ascii="Times New Roman" w:hAnsi="Times New Roman" w:cs="Times New Roman"/>
          <w:sz w:val="28"/>
          <w:szCs w:val="28"/>
        </w:rPr>
      </w:pPr>
      <w:r w:rsidRPr="00DA1447">
        <w:rPr>
          <w:rFonts w:ascii="Times New Roman" w:hAnsi="Times New Roman" w:cs="Times New Roman"/>
          <w:sz w:val="28"/>
          <w:szCs w:val="28"/>
        </w:rPr>
        <w:lastRenderedPageBreak/>
        <w:t>Все мы гордимся своими детьми, честолюбиво наблюдая за их успехами и достижениями. Однако, едва ли не половина успеха в развитии личности ребенка, его интеллекта, творческих способностей, умения общаться, развития эмоциональной сферы зависит от нас, - взрослых. И, конечно, в первую очередь – от его родителей. Как это сделать? Да очень просто – через игру!  </w:t>
      </w:r>
    </w:p>
    <w:p w:rsidR="00DA1447" w:rsidRPr="00DA1447" w:rsidRDefault="00DA1447" w:rsidP="005A3609">
      <w:pPr>
        <w:ind w:firstLine="708"/>
        <w:rPr>
          <w:rFonts w:ascii="Times New Roman" w:hAnsi="Times New Roman" w:cs="Times New Roman"/>
          <w:sz w:val="28"/>
          <w:szCs w:val="28"/>
        </w:rPr>
      </w:pPr>
      <w:proofErr w:type="gramStart"/>
      <w:r w:rsidRPr="00DA1447">
        <w:rPr>
          <w:rFonts w:ascii="Times New Roman" w:hAnsi="Times New Roman" w:cs="Times New Roman"/>
          <w:sz w:val="28"/>
          <w:szCs w:val="28"/>
        </w:rPr>
        <w:t>Игра, а точнее, обучающая игра, - это та волшебная палочка, с помощью которой можно научить ребенка читать, писать, считать, а главное, думать, рассуждать, изобретать и доказывать.</w:t>
      </w:r>
      <w:proofErr w:type="gramEnd"/>
      <w:r w:rsidRPr="00DA1447">
        <w:rPr>
          <w:rFonts w:ascii="Times New Roman" w:hAnsi="Times New Roman" w:cs="Times New Roman"/>
          <w:sz w:val="28"/>
          <w:szCs w:val="28"/>
        </w:rPr>
        <w:t xml:space="preserve"> В определенном возрасте игра необходима ребенку как воздух. И именно этим благотворным периодом родители могут воспользоваться для того, чтобы не только развлечь, но и максимально развить творческие и интеллектуальные способности своего малыша в игре. С этой целью предлагаем вам рекомендации и интеллектуальные игры на развитие логического мышления вашего ребенка.</w:t>
      </w:r>
    </w:p>
    <w:p w:rsidR="00DA1447" w:rsidRPr="00DA1447" w:rsidRDefault="00DA1447" w:rsidP="005A3609">
      <w:pPr>
        <w:ind w:firstLine="708"/>
        <w:rPr>
          <w:rFonts w:ascii="Times New Roman" w:hAnsi="Times New Roman" w:cs="Times New Roman"/>
          <w:sz w:val="28"/>
          <w:szCs w:val="28"/>
        </w:rPr>
      </w:pPr>
      <w:r w:rsidRPr="00DA1447">
        <w:rPr>
          <w:rFonts w:ascii="Times New Roman" w:hAnsi="Times New Roman" w:cs="Times New Roman"/>
          <w:sz w:val="28"/>
          <w:szCs w:val="28"/>
        </w:rPr>
        <w:t>Предлагаемые игры развивают способность сравнивать предметы (логический прием, направленный на установление признаков сходства и различия между предметами и явлениями). Здесь важно обратить внимание на то, чтобы ребенок выделял как можно больше признаков сравниваемых предметов, опираясь при этом на разносторонний анализ объекта.</w:t>
      </w:r>
    </w:p>
    <w:p w:rsidR="00DA1447" w:rsidRPr="00905FEA" w:rsidRDefault="00DA1447" w:rsidP="00905FEA">
      <w:pPr>
        <w:jc w:val="center"/>
        <w:rPr>
          <w:rFonts w:ascii="Times New Roman" w:hAnsi="Times New Roman" w:cs="Times New Roman"/>
          <w:b/>
          <w:caps/>
          <w:sz w:val="28"/>
          <w:szCs w:val="28"/>
        </w:rPr>
      </w:pPr>
      <w:r w:rsidRPr="00905FEA">
        <w:rPr>
          <w:rFonts w:ascii="Times New Roman" w:hAnsi="Times New Roman" w:cs="Times New Roman"/>
          <w:b/>
          <w:bCs/>
          <w:i/>
          <w:iCs/>
          <w:caps/>
          <w:sz w:val="28"/>
          <w:szCs w:val="28"/>
        </w:rPr>
        <w:t>Игра «Исследователь»</w:t>
      </w:r>
    </w:p>
    <w:p w:rsidR="00DA1447" w:rsidRPr="00DA1447" w:rsidRDefault="00DA1447" w:rsidP="00905FEA">
      <w:pPr>
        <w:ind w:firstLine="708"/>
        <w:rPr>
          <w:rFonts w:ascii="Times New Roman" w:hAnsi="Times New Roman" w:cs="Times New Roman"/>
          <w:sz w:val="28"/>
          <w:szCs w:val="28"/>
        </w:rPr>
      </w:pPr>
      <w:r w:rsidRPr="00DA1447">
        <w:rPr>
          <w:rFonts w:ascii="Times New Roman" w:hAnsi="Times New Roman" w:cs="Times New Roman"/>
          <w:sz w:val="28"/>
          <w:szCs w:val="28"/>
        </w:rPr>
        <w:t xml:space="preserve">Вы и ребенок – «исследователи». Выберите какой-нибудь предмет и начинайте его изучение. Каждый должен по очереди выделять в нем какое-то свойство, признак, особенность в сравнении с другими предметами. </w:t>
      </w:r>
      <w:proofErr w:type="gramStart"/>
      <w:r w:rsidRPr="00DA1447">
        <w:rPr>
          <w:rFonts w:ascii="Times New Roman" w:hAnsi="Times New Roman" w:cs="Times New Roman"/>
          <w:sz w:val="28"/>
          <w:szCs w:val="28"/>
        </w:rPr>
        <w:t>Например: назовите этот предмет, скажите, зачем он нужен; каковы его основные признаки: цвет, форма, размер; каков он на ощупь, на запах, на вкус; из чего сделан; похож «на», отличается «от» (каких-нибудь других предметов); что случится, если его: бросить в воду, огонь, с третьего этажа, ударит по нему, подбросить и т. д. </w:t>
      </w:r>
      <w:proofErr w:type="gramEnd"/>
    </w:p>
    <w:p w:rsidR="00DA1447" w:rsidRPr="00905FEA" w:rsidRDefault="00DA1447" w:rsidP="00905FEA">
      <w:pPr>
        <w:jc w:val="center"/>
        <w:rPr>
          <w:rFonts w:ascii="Times New Roman" w:hAnsi="Times New Roman" w:cs="Times New Roman"/>
          <w:b/>
          <w:caps/>
          <w:sz w:val="28"/>
          <w:szCs w:val="28"/>
        </w:rPr>
      </w:pPr>
      <w:r w:rsidRPr="00905FEA">
        <w:rPr>
          <w:rFonts w:ascii="Times New Roman" w:hAnsi="Times New Roman" w:cs="Times New Roman"/>
          <w:b/>
          <w:bCs/>
          <w:i/>
          <w:iCs/>
          <w:caps/>
          <w:sz w:val="28"/>
          <w:szCs w:val="28"/>
        </w:rPr>
        <w:t>Игра «Универсальный магазин"</w:t>
      </w:r>
    </w:p>
    <w:p w:rsidR="00DA1447" w:rsidRPr="00DA1447" w:rsidRDefault="00DA1447" w:rsidP="00905FEA">
      <w:pPr>
        <w:ind w:firstLine="708"/>
        <w:rPr>
          <w:rFonts w:ascii="Times New Roman" w:hAnsi="Times New Roman" w:cs="Times New Roman"/>
          <w:sz w:val="28"/>
          <w:szCs w:val="28"/>
        </w:rPr>
      </w:pPr>
      <w:r w:rsidRPr="00DA1447">
        <w:rPr>
          <w:rFonts w:ascii="Times New Roman" w:hAnsi="Times New Roman" w:cs="Times New Roman"/>
          <w:sz w:val="28"/>
          <w:szCs w:val="28"/>
        </w:rPr>
        <w:t>Игра на классификацию, умение осуществлять опережающее обобщение, а также умение использовать понятия третьей степени обобщенности (абстрактные родовые понятия).</w:t>
      </w:r>
    </w:p>
    <w:p w:rsidR="00905FEA" w:rsidRDefault="00DA1447" w:rsidP="00905FEA">
      <w:pPr>
        <w:ind w:firstLine="708"/>
        <w:rPr>
          <w:rFonts w:ascii="Times New Roman" w:hAnsi="Times New Roman" w:cs="Times New Roman"/>
          <w:sz w:val="28"/>
          <w:szCs w:val="28"/>
        </w:rPr>
      </w:pPr>
      <w:r w:rsidRPr="00DA1447">
        <w:rPr>
          <w:rFonts w:ascii="Times New Roman" w:hAnsi="Times New Roman" w:cs="Times New Roman"/>
          <w:sz w:val="28"/>
          <w:szCs w:val="28"/>
        </w:rPr>
        <w:t>Для игры нужны картинки с изображением предметов 4 групп: фрукты, овощи, музыкальные инструменты, школьные принадлежности (по 3-4 карточки каждой группы). </w:t>
      </w:r>
    </w:p>
    <w:p w:rsidR="00DA1447" w:rsidRPr="00DA1447" w:rsidRDefault="00DA1447" w:rsidP="00905FEA">
      <w:pPr>
        <w:ind w:firstLine="708"/>
        <w:rPr>
          <w:rFonts w:ascii="Times New Roman" w:hAnsi="Times New Roman" w:cs="Times New Roman"/>
          <w:sz w:val="28"/>
          <w:szCs w:val="28"/>
        </w:rPr>
      </w:pPr>
      <w:r w:rsidRPr="00DA1447">
        <w:rPr>
          <w:rFonts w:ascii="Times New Roman" w:hAnsi="Times New Roman" w:cs="Times New Roman"/>
          <w:sz w:val="28"/>
          <w:szCs w:val="28"/>
        </w:rPr>
        <w:lastRenderedPageBreak/>
        <w:t xml:space="preserve">Сюжет игры таков. В универмаг привезли много разного товара, но </w:t>
      </w:r>
      <w:r w:rsidR="00905FEA">
        <w:rPr>
          <w:rFonts w:ascii="Times New Roman" w:hAnsi="Times New Roman" w:cs="Times New Roman"/>
          <w:sz w:val="28"/>
          <w:szCs w:val="28"/>
        </w:rPr>
        <w:t>сложили его в беспорядке. Ребенку</w:t>
      </w:r>
      <w:r w:rsidRPr="00DA1447">
        <w:rPr>
          <w:rFonts w:ascii="Times New Roman" w:hAnsi="Times New Roman" w:cs="Times New Roman"/>
          <w:sz w:val="28"/>
          <w:szCs w:val="28"/>
        </w:rPr>
        <w:t>, который играет роль продавца, предстоит трудная работа разложить товар по отделам. В один отдел должны попасть товары, которые подходят друг другу так, что их можно назвать одним словом. Подскажите ребенку, что всего должно получиться четыре отдела. После выполнения этого задания предложите малышу сократить количество отделов в два раза, но так, чтобы в каждом из двух оставшихся отделов товары также подходили друг другу, были бы чем-то похожи, чтобы их тоже можно было назвать одним словом.</w:t>
      </w:r>
    </w:p>
    <w:p w:rsidR="00DA1447" w:rsidRPr="00905FEA" w:rsidRDefault="00DA1447" w:rsidP="00905FEA">
      <w:pPr>
        <w:jc w:val="center"/>
        <w:rPr>
          <w:rFonts w:ascii="Times New Roman" w:hAnsi="Times New Roman" w:cs="Times New Roman"/>
          <w:b/>
          <w:caps/>
          <w:sz w:val="28"/>
          <w:szCs w:val="28"/>
        </w:rPr>
      </w:pPr>
      <w:r w:rsidRPr="00905FEA">
        <w:rPr>
          <w:rFonts w:ascii="Times New Roman" w:hAnsi="Times New Roman" w:cs="Times New Roman"/>
          <w:b/>
          <w:bCs/>
          <w:i/>
          <w:iCs/>
          <w:caps/>
          <w:sz w:val="28"/>
          <w:szCs w:val="28"/>
        </w:rPr>
        <w:t>Игра «Кто самый-самый"</w:t>
      </w:r>
    </w:p>
    <w:p w:rsidR="00DA1447" w:rsidRPr="00DA1447" w:rsidRDefault="00DA1447" w:rsidP="00DA1447">
      <w:pPr>
        <w:rPr>
          <w:rFonts w:ascii="Times New Roman" w:hAnsi="Times New Roman" w:cs="Times New Roman"/>
          <w:sz w:val="28"/>
          <w:szCs w:val="28"/>
        </w:rPr>
      </w:pPr>
      <w:r w:rsidRPr="00DA1447">
        <w:rPr>
          <w:rFonts w:ascii="Times New Roman" w:hAnsi="Times New Roman" w:cs="Times New Roman"/>
          <w:sz w:val="28"/>
          <w:szCs w:val="28"/>
        </w:rPr>
        <w:t>     </w:t>
      </w:r>
      <w:r w:rsidR="00905FEA">
        <w:rPr>
          <w:rFonts w:ascii="Times New Roman" w:hAnsi="Times New Roman" w:cs="Times New Roman"/>
          <w:sz w:val="28"/>
          <w:szCs w:val="28"/>
        </w:rPr>
        <w:t>Игра позволяет научить ребенка</w:t>
      </w:r>
      <w:r w:rsidRPr="00DA1447">
        <w:rPr>
          <w:rFonts w:ascii="Times New Roman" w:hAnsi="Times New Roman" w:cs="Times New Roman"/>
          <w:sz w:val="28"/>
          <w:szCs w:val="28"/>
        </w:rPr>
        <w:t xml:space="preserve"> мысленно упорядочивать словесно представляемые объекты (вербальная </w:t>
      </w:r>
      <w:proofErr w:type="spellStart"/>
      <w:r w:rsidRPr="00DA1447">
        <w:rPr>
          <w:rFonts w:ascii="Times New Roman" w:hAnsi="Times New Roman" w:cs="Times New Roman"/>
          <w:sz w:val="28"/>
          <w:szCs w:val="28"/>
        </w:rPr>
        <w:t>сериация</w:t>
      </w:r>
      <w:proofErr w:type="spellEnd"/>
      <w:r w:rsidRPr="00DA1447">
        <w:rPr>
          <w:rFonts w:ascii="Times New Roman" w:hAnsi="Times New Roman" w:cs="Times New Roman"/>
          <w:sz w:val="28"/>
          <w:szCs w:val="28"/>
        </w:rPr>
        <w:t>). Совершенствуется и оперативная память.</w:t>
      </w:r>
    </w:p>
    <w:p w:rsidR="00DA1447" w:rsidRPr="00DA1447" w:rsidRDefault="00DA1447" w:rsidP="00DA1447">
      <w:pPr>
        <w:rPr>
          <w:rFonts w:ascii="Times New Roman" w:hAnsi="Times New Roman" w:cs="Times New Roman"/>
          <w:sz w:val="28"/>
          <w:szCs w:val="28"/>
        </w:rPr>
      </w:pPr>
      <w:r w:rsidRPr="00DA1447">
        <w:rPr>
          <w:rFonts w:ascii="Times New Roman" w:hAnsi="Times New Roman" w:cs="Times New Roman"/>
          <w:sz w:val="28"/>
          <w:szCs w:val="28"/>
        </w:rPr>
        <w:t>Итак, примеры задач (читать условие надо медленно, при необходимости повторить еще раз).</w:t>
      </w:r>
    </w:p>
    <w:p w:rsidR="00DA1447" w:rsidRPr="00DA1447" w:rsidRDefault="00DA1447" w:rsidP="00DA1447">
      <w:pPr>
        <w:rPr>
          <w:rFonts w:ascii="Times New Roman" w:hAnsi="Times New Roman" w:cs="Times New Roman"/>
          <w:sz w:val="28"/>
          <w:szCs w:val="28"/>
        </w:rPr>
      </w:pPr>
      <w:r w:rsidRPr="00DA1447">
        <w:rPr>
          <w:rFonts w:ascii="Times New Roman" w:hAnsi="Times New Roman" w:cs="Times New Roman"/>
          <w:sz w:val="28"/>
          <w:szCs w:val="28"/>
        </w:rPr>
        <w:t xml:space="preserve">1. Дружили три девочки – Люся, Оксана, Лена. Люся выше Оксаны, а Оксана выше Лены. Кто из девочек самая высокая? Кто </w:t>
      </w:r>
      <w:proofErr w:type="gramStart"/>
      <w:r w:rsidRPr="00DA1447">
        <w:rPr>
          <w:rFonts w:ascii="Times New Roman" w:hAnsi="Times New Roman" w:cs="Times New Roman"/>
          <w:sz w:val="28"/>
          <w:szCs w:val="28"/>
        </w:rPr>
        <w:t>самая</w:t>
      </w:r>
      <w:proofErr w:type="gramEnd"/>
      <w:r w:rsidRPr="00DA1447">
        <w:rPr>
          <w:rFonts w:ascii="Times New Roman" w:hAnsi="Times New Roman" w:cs="Times New Roman"/>
          <w:sz w:val="28"/>
          <w:szCs w:val="28"/>
        </w:rPr>
        <w:t xml:space="preserve"> низкая?</w:t>
      </w:r>
    </w:p>
    <w:p w:rsidR="00DA1447" w:rsidRPr="00DA1447" w:rsidRDefault="00DA1447" w:rsidP="00DA1447">
      <w:pPr>
        <w:rPr>
          <w:rFonts w:ascii="Times New Roman" w:hAnsi="Times New Roman" w:cs="Times New Roman"/>
          <w:sz w:val="28"/>
          <w:szCs w:val="28"/>
        </w:rPr>
      </w:pPr>
      <w:r w:rsidRPr="00DA1447">
        <w:rPr>
          <w:rFonts w:ascii="Times New Roman" w:hAnsi="Times New Roman" w:cs="Times New Roman"/>
          <w:sz w:val="28"/>
          <w:szCs w:val="28"/>
        </w:rPr>
        <w:t>2. Роман, Саша, Борис любят играть в теннис. Роман играет лучше Саши, а Саша играет лучше Бориса. Кто играет лучше всех? А кто играет средне?</w:t>
      </w:r>
    </w:p>
    <w:p w:rsidR="00DA1447" w:rsidRPr="00DA1447" w:rsidRDefault="00DA1447" w:rsidP="00DA1447">
      <w:pPr>
        <w:rPr>
          <w:rFonts w:ascii="Times New Roman" w:hAnsi="Times New Roman" w:cs="Times New Roman"/>
          <w:sz w:val="28"/>
          <w:szCs w:val="28"/>
        </w:rPr>
      </w:pPr>
      <w:r w:rsidRPr="00DA1447">
        <w:rPr>
          <w:rFonts w:ascii="Times New Roman" w:hAnsi="Times New Roman" w:cs="Times New Roman"/>
          <w:sz w:val="28"/>
          <w:szCs w:val="28"/>
        </w:rPr>
        <w:t>3. Алла, Ира, Люда научились шить. Алла шьет хуже Иры, а Ира хуже Люды. Кто шьет лучше всех? А кто хуже всех?</w:t>
      </w:r>
    </w:p>
    <w:p w:rsidR="00DA1447" w:rsidRPr="00DA1447" w:rsidRDefault="00DA1447" w:rsidP="00905FEA">
      <w:pPr>
        <w:rPr>
          <w:rFonts w:ascii="Times New Roman" w:hAnsi="Times New Roman" w:cs="Times New Roman"/>
          <w:sz w:val="28"/>
          <w:szCs w:val="28"/>
        </w:rPr>
      </w:pPr>
      <w:r w:rsidRPr="00DA1447">
        <w:rPr>
          <w:rFonts w:ascii="Times New Roman" w:hAnsi="Times New Roman" w:cs="Times New Roman"/>
          <w:sz w:val="28"/>
          <w:szCs w:val="28"/>
        </w:rPr>
        <w:t>      Если ребенок не понял условие, перефразируйте задачу. Если опять возникнет затруднение – изобразите условие в виде рисунков или полосок цветной бумаги (более узких - широких, длинных - коротких).</w:t>
      </w:r>
    </w:p>
    <w:p w:rsidR="00905FEA" w:rsidRDefault="00DA1447" w:rsidP="00905FEA">
      <w:pPr>
        <w:ind w:firstLine="708"/>
        <w:rPr>
          <w:rFonts w:ascii="Times New Roman" w:hAnsi="Times New Roman" w:cs="Times New Roman"/>
          <w:sz w:val="28"/>
          <w:szCs w:val="28"/>
        </w:rPr>
      </w:pPr>
      <w:r w:rsidRPr="00DA1447">
        <w:rPr>
          <w:rFonts w:ascii="Times New Roman" w:hAnsi="Times New Roman" w:cs="Times New Roman"/>
          <w:sz w:val="28"/>
          <w:szCs w:val="28"/>
        </w:rPr>
        <w:t xml:space="preserve">Наши полезные советы по развитию логического мышления рассчитаны на детей в возрасте от 5 до 7 лет и играют особо важную роль в дошкольной подготовке. Данный тренинг должен проводиться системно, в игровой форме. Обязательное условие игры: увлекательность, доступность, </w:t>
      </w:r>
      <w:proofErr w:type="spellStart"/>
      <w:r w:rsidRPr="00DA1447">
        <w:rPr>
          <w:rFonts w:ascii="Times New Roman" w:hAnsi="Times New Roman" w:cs="Times New Roman"/>
          <w:sz w:val="28"/>
          <w:szCs w:val="28"/>
        </w:rPr>
        <w:t>соревновательность</w:t>
      </w:r>
      <w:proofErr w:type="spellEnd"/>
      <w:r w:rsidRPr="00DA1447">
        <w:rPr>
          <w:rFonts w:ascii="Times New Roman" w:hAnsi="Times New Roman" w:cs="Times New Roman"/>
          <w:sz w:val="28"/>
          <w:szCs w:val="28"/>
        </w:rPr>
        <w:t>. </w:t>
      </w:r>
    </w:p>
    <w:p w:rsidR="00573338" w:rsidRPr="00DA1447" w:rsidRDefault="00DA1447" w:rsidP="00905FEA">
      <w:pPr>
        <w:ind w:firstLine="708"/>
        <w:jc w:val="center"/>
        <w:rPr>
          <w:rFonts w:ascii="Times New Roman" w:hAnsi="Times New Roman" w:cs="Times New Roman"/>
          <w:sz w:val="28"/>
          <w:szCs w:val="28"/>
        </w:rPr>
      </w:pPr>
      <w:r w:rsidRPr="00905FEA">
        <w:rPr>
          <w:rFonts w:ascii="Times New Roman" w:hAnsi="Times New Roman" w:cs="Times New Roman"/>
          <w:b/>
          <w:i/>
          <w:caps/>
          <w:sz w:val="28"/>
          <w:szCs w:val="28"/>
        </w:rPr>
        <w:t>Итак, не бойтесь играть со своим ребенком, и тогда с вашей помощью он вырастет действительно высокоразвитым и высокоинтеллектуальным человеком.</w:t>
      </w:r>
      <w:bookmarkStart w:id="0" w:name="_GoBack"/>
      <w:bookmarkEnd w:id="0"/>
    </w:p>
    <w:sectPr w:rsidR="00573338" w:rsidRPr="00DA1447" w:rsidSect="00905FEA">
      <w:type w:val="continuous"/>
      <w:pgSz w:w="11906" w:h="16838"/>
      <w:pgMar w:top="1134" w:right="850" w:bottom="1134" w:left="1701"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A1447"/>
    <w:rsid w:val="0026671F"/>
    <w:rsid w:val="00573338"/>
    <w:rsid w:val="005A3609"/>
    <w:rsid w:val="005D2C2A"/>
    <w:rsid w:val="007A3873"/>
    <w:rsid w:val="00905FEA"/>
    <w:rsid w:val="00C93AE2"/>
    <w:rsid w:val="00DA1447"/>
    <w:rsid w:val="00DE59CC"/>
    <w:rsid w:val="00F86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1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8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14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Валентина</cp:lastModifiedBy>
  <cp:revision>2</cp:revision>
  <dcterms:created xsi:type="dcterms:W3CDTF">2019-01-09T18:26:00Z</dcterms:created>
  <dcterms:modified xsi:type="dcterms:W3CDTF">2019-01-14T08:32:00Z</dcterms:modified>
</cp:coreProperties>
</file>